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SURAT PERNYATAAN TANGGUNG JAWAB MUTLAK (SPTJM)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Nama</w:t>
        <w:tab/>
        <w:tab/>
        <w:tab/>
        <w:t xml:space="preserve">: ………………………………………………………..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NIP</w:t>
        <w:tab/>
        <w:tab/>
        <w:tab/>
        <w:t xml:space="preserve">: ………………………………………………………..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Jabatan</w:t>
        <w:tab/>
        <w:tab/>
        <w:t xml:space="preserve">: Ketua Tim Penelitian/Pengabdian Kepada Masyarakat*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Dengan ini menyatakan dan bertanggungjawab secara penuh atas hal-hal sebagai berikut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Penggunaan anggaran sebagaimana diatur dalam kontrak Penelitian/PKM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[JUDUL PENELITIAN/PKM]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Perhitungan satuan biaya kegiatan tersebut telah dilakukan secara profesional, efisien, efektif, transparan dan dapat dipertanggungjawabkan mengacu pada Panduan Penelitian dan Pengabdian Kepada Masyarakat DIPA ISBI Bandung dan peraturan perundang-undangan;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terjadi kelebihan pembayaran dari penggunaan anggaran Penelitian/PKM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[JUDUL PENELITIAN/PKM]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sehingga mengakibatkan kerugian negara, menjadi tanggungjawab penuh saya selaku Ketua Tim Penelitian/Pengabdian Kepada Masyarakat dan atas kerugian negara tersebut saya sanggup menyetorkan ke kas negara melalui Bendahara Pengeluaran ISBI Bandung;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dalam penggunaan anggaran kegiatan Penelitian/PKM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[JUDUL PENELITIAN/PKM]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mengakibatkan permasalahan hukum, menjadi tanggung jawab penuh saya selaku Ketua Tim Penelitian/PKM.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Demikian Surat Pernyataan ini saya buat dengan sebenarnya, dalam keadaan sadar dan tidak dalam tekanan.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ab/>
        <w:tab/>
        <w:t xml:space="preserve">Bandung, …………………………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ab/>
        <w:tab/>
        <w:t xml:space="preserve">Ketua Tim Penelitian/PKM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ab/>
        <w:tab/>
        <w:t xml:space="preserve">[NAMA JELAS]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ab/>
        <w:tab/>
        <w:t xml:space="preserve">NIP. …………………………………</w:t>
      </w:r>
    </w:p>
    <w:sectPr>
      <w:headerReference r:id="rId7" w:type="default"/>
      <w:pgSz w:h="18720" w:w="12240" w:orient="portrait"/>
      <w:pgMar w:bottom="1440" w:top="1440" w:left="993" w:right="108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</w:rPr>
    </w:pPr>
    <w:r w:rsidDel="00000000" w:rsidR="00000000" w:rsidRPr="00000000">
      <w:rPr>
        <w:rtl w:val="0"/>
      </w:rPr>
    </w:r>
  </w:p>
  <w:tbl>
    <w:tblPr>
      <w:tblStyle w:val="Table1"/>
      <w:tblW w:w="10632.0" w:type="dxa"/>
      <w:jc w:val="center"/>
      <w:tblBorders>
        <w:bottom w:color="000000" w:space="0" w:sz="24" w:val="single"/>
      </w:tblBorders>
      <w:tblLayout w:type="fixed"/>
      <w:tblLook w:val="0400"/>
    </w:tblPr>
    <w:tblGrid>
      <w:gridCol w:w="1980"/>
      <w:gridCol w:w="8652"/>
      <w:tblGridChange w:id="0">
        <w:tblGrid>
          <w:gridCol w:w="1980"/>
          <w:gridCol w:w="8652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  <w:tab w:val="center" w:pos="432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80000" cy="108000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D">
          <w:pPr>
            <w:tabs>
              <w:tab w:val="left" w:pos="-384"/>
            </w:tabs>
            <w:spacing w:after="0" w:lineRule="auto"/>
            <w:jc w:val="center"/>
            <w:rPr>
              <w:rFonts w:ascii="Times New Roman" w:cs="Times New Roman" w:eastAsia="Times New Roman" w:hAnsi="Times New Roman"/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2"/>
              <w:szCs w:val="32"/>
              <w:rtl w:val="0"/>
            </w:rPr>
            <w:t xml:space="preserve">KEMENTERIAN PENDIDIKAN, KEBUDAYAAN</w:t>
          </w:r>
        </w:p>
        <w:p w:rsidR="00000000" w:rsidDel="00000000" w:rsidP="00000000" w:rsidRDefault="00000000" w:rsidRPr="00000000" w14:paraId="0000001E">
          <w:pPr>
            <w:tabs>
              <w:tab w:val="left" w:pos="-384"/>
            </w:tabs>
            <w:spacing w:after="0" w:lineRule="auto"/>
            <w:jc w:val="center"/>
            <w:rPr>
              <w:rFonts w:ascii="Times New Roman" w:cs="Times New Roman" w:eastAsia="Times New Roman" w:hAnsi="Times New Roman"/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2"/>
              <w:szCs w:val="32"/>
              <w:rtl w:val="0"/>
            </w:rPr>
            <w:t xml:space="preserve">RISET, DAN TEKNOLOGI</w:t>
          </w:r>
        </w:p>
        <w:p w:rsidR="00000000" w:rsidDel="00000000" w:rsidP="00000000" w:rsidRDefault="00000000" w:rsidRPr="00000000" w14:paraId="0000001F">
          <w:pPr>
            <w:tabs>
              <w:tab w:val="left" w:pos="-384"/>
            </w:tabs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INSTITUT SENI BUDAYA INDONESIA BANDUNG</w:t>
          </w:r>
        </w:p>
        <w:p w:rsidR="00000000" w:rsidDel="00000000" w:rsidP="00000000" w:rsidRDefault="00000000" w:rsidRPr="00000000" w14:paraId="00000020">
          <w:pPr>
            <w:spacing w:after="0" w:lineRule="auto"/>
            <w:jc w:val="center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Jalan Buahbatu Nomor 212 Bandung 40265 </w:t>
          </w:r>
        </w:p>
        <w:p w:rsidR="00000000" w:rsidDel="00000000" w:rsidP="00000000" w:rsidRDefault="00000000" w:rsidRPr="00000000" w14:paraId="00000021">
          <w:pPr>
            <w:tabs>
              <w:tab w:val="left" w:pos="519"/>
              <w:tab w:val="center" w:pos="4347"/>
            </w:tabs>
            <w:spacing w:after="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ab/>
            <w:tab/>
            <w:t xml:space="preserve">Telp. (022) 7314982,7315435 Faks. (022) 7303021 Laman : www.isbi.ac.id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4f81bd" w:space="1" w:sz="4" w:val="single"/>
      </w:pBdr>
      <w:spacing w:after="0" w:lineRule="auto"/>
      <w:jc w:val="both"/>
    </w:pPr>
    <w:rPr>
      <w:rFonts w:ascii="Cambria" w:cs="Cambria" w:eastAsia="Cambria" w:hAnsi="Cambria"/>
      <w:b w:val="1"/>
      <w:color w:val="36609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737F6"/>
    <w:pPr>
      <w:keepNext w:val="1"/>
      <w:keepLines w:val="1"/>
      <w:pBdr>
        <w:bottom w:color="4f81bd" w:space="1" w:sz="4" w:themeColor="accent1" w:val="single"/>
      </w:pBdr>
      <w:spacing w:after="0"/>
      <w:jc w:val="both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48"/>
      <w:szCs w:val="28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C4D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4D28"/>
  </w:style>
  <w:style w:type="paragraph" w:styleId="Footer">
    <w:name w:val="footer"/>
    <w:basedOn w:val="Normal"/>
    <w:link w:val="FooterChar"/>
    <w:uiPriority w:val="99"/>
    <w:unhideWhenUsed w:val="1"/>
    <w:rsid w:val="00FC4D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4D28"/>
  </w:style>
  <w:style w:type="character" w:styleId="st" w:customStyle="1">
    <w:name w:val="st"/>
    <w:rsid w:val="00FC4D2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4D2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4D28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F737F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48"/>
      <w:szCs w:val="28"/>
      <w:lang w:val="en-US"/>
    </w:rPr>
  </w:style>
  <w:style w:type="table" w:styleId="TableGrid1" w:customStyle="1">
    <w:name w:val="Table Grid1"/>
    <w:basedOn w:val="TableNormal"/>
    <w:next w:val="TableGrid"/>
    <w:uiPriority w:val="59"/>
    <w:rsid w:val="00BF0739"/>
    <w:pPr>
      <w:spacing w:after="0" w:line="240" w:lineRule="auto"/>
    </w:pPr>
    <w:rPr>
      <w:lang w:val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">
    <w:name w:val="Table Grid"/>
    <w:basedOn w:val="TableNormal"/>
    <w:uiPriority w:val="59"/>
    <w:rsid w:val="00BF07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961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oGucfc3JuGU/eohCN+HYuG9cqQ==">AMUW2mWYZDFVCRVwy2Cu4fvxW4mugvDd/e+McquoolgQ69wDr4grbYaoyhUUin9uPRygv9Pq55Qfr5IMZuh6/JuLku02tpZ0CmGcCF/6Uit/15pDzaWhwo4=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2019-09-24T02:36:00Z</dcterms:created>
  <dc:creator>Keuangan STSI</dc:creator>
</cp:coreProperties>
</file>